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0CB" w:rsidRPr="00686135" w:rsidRDefault="00686135">
      <w:pPr>
        <w:rPr>
          <w:rFonts w:asciiTheme="majorBidi" w:hAnsiTheme="majorBidi" w:cstheme="majorBidi"/>
          <w:i/>
          <w:iCs/>
          <w:sz w:val="28"/>
          <w:szCs w:val="28"/>
        </w:rPr>
      </w:pPr>
      <w:bookmarkStart w:id="0" w:name="_GoBack"/>
      <w:bookmarkEnd w:id="0"/>
      <w:permStart w:id="84156881" w:edGrp="everyone"/>
      <w:permEnd w:id="84156881"/>
      <w:r w:rsidRPr="00686135">
        <w:rPr>
          <w:rFonts w:asciiTheme="majorBidi" w:hAnsiTheme="majorBidi" w:cstheme="majorBidi"/>
          <w:i/>
          <w:iCs/>
          <w:sz w:val="28"/>
          <w:szCs w:val="28"/>
        </w:rPr>
        <w:t xml:space="preserve">Submitted By: </w:t>
      </w:r>
      <w:r w:rsidRPr="00686135">
        <w:rPr>
          <w:rFonts w:asciiTheme="majorBidi" w:hAnsiTheme="majorBidi" w:cstheme="majorBidi"/>
          <w:i/>
          <w:iCs/>
          <w:color w:val="7030A0"/>
          <w:sz w:val="28"/>
          <w:szCs w:val="28"/>
        </w:rPr>
        <w:t xml:space="preserve">Mehak Alamgir </w:t>
      </w:r>
    </w:p>
    <w:p w:rsidR="00686135" w:rsidRPr="00686135" w:rsidRDefault="00686135" w:rsidP="00686135">
      <w:pPr>
        <w:jc w:val="center"/>
        <w:rPr>
          <w:rFonts w:asciiTheme="majorBidi" w:hAnsiTheme="majorBidi" w:cstheme="majorBidi"/>
          <w:i/>
          <w:iCs/>
          <w:color w:val="FF0000"/>
          <w:sz w:val="32"/>
          <w:szCs w:val="32"/>
          <w:u w:val="single"/>
        </w:rPr>
      </w:pPr>
      <w:r w:rsidRPr="00686135">
        <w:rPr>
          <w:rFonts w:asciiTheme="majorBidi" w:hAnsiTheme="majorBidi" w:cstheme="majorBidi"/>
          <w:i/>
          <w:iCs/>
          <w:color w:val="FF0000"/>
          <w:sz w:val="32"/>
          <w:szCs w:val="32"/>
          <w:u w:val="single"/>
        </w:rPr>
        <w:t>Digital Marketing Exercise 3 Batch 11</w:t>
      </w:r>
    </w:p>
    <w:p w:rsidR="00686135" w:rsidRDefault="00686135" w:rsidP="00686135">
      <w:pPr>
        <w:ind w:right="-360"/>
        <w:jc w:val="both"/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</w:pPr>
      <w:r w:rsidRPr="00686135">
        <w:rPr>
          <w:rStyle w:val="markedcontent"/>
          <w:rFonts w:asciiTheme="majorBidi" w:hAnsiTheme="majorBidi" w:cstheme="majorBidi"/>
          <w:b/>
          <w:bCs/>
          <w:i/>
          <w:iCs/>
          <w:color w:val="00B050"/>
          <w:sz w:val="28"/>
          <w:szCs w:val="28"/>
        </w:rPr>
        <w:t>Scenario:</w:t>
      </w:r>
      <w:r w:rsidRPr="00686135">
        <w:rPr>
          <w:rStyle w:val="markedcontent"/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686135">
        <w:rPr>
          <w:rFonts w:asciiTheme="majorBidi" w:hAnsiTheme="majorBidi" w:cstheme="majorBidi"/>
          <w:i/>
          <w:iCs/>
          <w:sz w:val="24"/>
          <w:szCs w:val="24"/>
        </w:rPr>
        <w:br/>
      </w:r>
      <w:r w:rsidRPr="00686135">
        <w:rPr>
          <w:rFonts w:asciiTheme="majorBidi" w:hAnsiTheme="majorBidi" w:cstheme="majorBidi"/>
          <w:i/>
          <w:iCs/>
          <w:sz w:val="24"/>
          <w:szCs w:val="24"/>
        </w:rPr>
        <w:br/>
      </w:r>
      <w:r w:rsidRPr="00686135">
        <w:rPr>
          <w:rStyle w:val="markedcontent"/>
          <w:rFonts w:asciiTheme="majorBidi" w:hAnsiTheme="majorBidi" w:cstheme="majorBidi"/>
          <w:i/>
          <w:iCs/>
          <w:sz w:val="24"/>
          <w:szCs w:val="24"/>
        </w:rPr>
        <w:t xml:space="preserve">An online training institute in Pakistan has hired you to run paid ad campaigns on YouTube. They have asked you to reach and engage viewers of Pakistan by creating a video ad with the goal of “Reach”. They want their ads to be appear only on YouTube network. The monthly budget for this campaign is </w:t>
      </w:r>
      <w:proofErr w:type="spellStart"/>
      <w:r w:rsidRPr="00686135">
        <w:rPr>
          <w:rStyle w:val="markedcontent"/>
          <w:rFonts w:asciiTheme="majorBidi" w:hAnsiTheme="majorBidi" w:cstheme="majorBidi"/>
          <w:i/>
          <w:iCs/>
          <w:sz w:val="24"/>
          <w:szCs w:val="24"/>
        </w:rPr>
        <w:t>Rs</w:t>
      </w:r>
      <w:proofErr w:type="spellEnd"/>
      <w:r w:rsidRPr="00686135">
        <w:rPr>
          <w:rStyle w:val="markedcontent"/>
          <w:rFonts w:asciiTheme="majorBidi" w:hAnsiTheme="majorBidi" w:cstheme="majorBidi"/>
          <w:i/>
          <w:iCs/>
          <w:sz w:val="24"/>
          <w:szCs w:val="24"/>
        </w:rPr>
        <w:t xml:space="preserve">. 15,000 and you are required to perform the following tasks. </w:t>
      </w:r>
      <w:r w:rsidRPr="00686135">
        <w:rPr>
          <w:rFonts w:asciiTheme="majorBidi" w:hAnsiTheme="majorBidi" w:cstheme="majorBidi"/>
          <w:i/>
          <w:iCs/>
          <w:sz w:val="24"/>
          <w:szCs w:val="24"/>
        </w:rPr>
        <w:br/>
      </w:r>
      <w:r w:rsidRPr="00686135">
        <w:rPr>
          <w:rFonts w:asciiTheme="majorBidi" w:hAnsiTheme="majorBidi" w:cstheme="majorBidi"/>
          <w:i/>
          <w:iCs/>
          <w:sz w:val="24"/>
          <w:szCs w:val="24"/>
        </w:rPr>
        <w:br/>
      </w:r>
      <w:r w:rsidRPr="00686135">
        <w:rPr>
          <w:rStyle w:val="markedcontent"/>
          <w:rFonts w:asciiTheme="majorBidi" w:hAnsiTheme="majorBidi" w:cstheme="majorBidi"/>
          <w:b/>
          <w:bCs/>
          <w:i/>
          <w:iCs/>
          <w:color w:val="00B050"/>
          <w:sz w:val="28"/>
          <w:szCs w:val="28"/>
        </w:rPr>
        <w:t>Tasks:</w:t>
      </w:r>
      <w:r w:rsidRPr="00686135">
        <w:rPr>
          <w:rStyle w:val="markedcontent"/>
          <w:rFonts w:asciiTheme="majorBidi" w:hAnsiTheme="majorBidi" w:cstheme="majorBidi"/>
          <w:i/>
          <w:iCs/>
          <w:color w:val="00B050"/>
          <w:sz w:val="28"/>
          <w:szCs w:val="28"/>
        </w:rPr>
        <w:t xml:space="preserve"> </w:t>
      </w:r>
      <w:r w:rsidRPr="00686135">
        <w:rPr>
          <w:rFonts w:asciiTheme="majorBidi" w:hAnsiTheme="majorBidi" w:cstheme="majorBidi"/>
          <w:i/>
          <w:iCs/>
          <w:sz w:val="24"/>
          <w:szCs w:val="24"/>
        </w:rPr>
        <w:br/>
      </w:r>
      <w:r w:rsidRPr="00686135">
        <w:rPr>
          <w:rFonts w:asciiTheme="majorBidi" w:hAnsiTheme="majorBidi" w:cstheme="majorBidi"/>
          <w:i/>
          <w:iCs/>
          <w:sz w:val="24"/>
          <w:szCs w:val="24"/>
        </w:rPr>
        <w:br/>
      </w:r>
      <w:r w:rsidRPr="00686135"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  <w:t xml:space="preserve">1. Create a campaign using Google Ads as per the scenario. </w:t>
      </w:r>
    </w:p>
    <w:p w:rsidR="00686135" w:rsidRDefault="003F4219">
      <w:pPr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</w:pPr>
      <w:r>
        <w:rPr>
          <w:noProof/>
        </w:rPr>
        <w:drawing>
          <wp:inline distT="0" distB="0" distL="0" distR="0" wp14:anchorId="79DD2ED0" wp14:editId="2CE14EAC">
            <wp:extent cx="5943600" cy="2710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E92409" wp14:editId="5B8AA65D">
            <wp:extent cx="5943600" cy="27476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0E74EE4" wp14:editId="70C2089B">
            <wp:extent cx="5943600" cy="26981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6135" w:rsidRPr="00686135">
        <w:rPr>
          <w:rFonts w:asciiTheme="majorBidi" w:hAnsiTheme="majorBidi" w:cstheme="majorBidi"/>
          <w:i/>
          <w:iCs/>
          <w:color w:val="002060"/>
          <w:sz w:val="24"/>
          <w:szCs w:val="24"/>
        </w:rPr>
        <w:br/>
      </w:r>
      <w:r w:rsidR="00686135" w:rsidRPr="00686135"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  <w:t xml:space="preserve">2. Add “Budget” and select relevant “Network” based on the scenario. </w:t>
      </w:r>
    </w:p>
    <w:p w:rsidR="003F4219" w:rsidRDefault="003F4219">
      <w:pPr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</w:pPr>
      <w:r>
        <w:rPr>
          <w:noProof/>
        </w:rPr>
        <w:drawing>
          <wp:inline distT="0" distB="0" distL="0" distR="0" wp14:anchorId="65B06603" wp14:editId="0781F7FD">
            <wp:extent cx="5943600" cy="27470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135" w:rsidRDefault="00686135" w:rsidP="00686135">
      <w:pPr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</w:pPr>
      <w:r w:rsidRPr="00686135">
        <w:rPr>
          <w:rFonts w:asciiTheme="majorBidi" w:hAnsiTheme="majorBidi" w:cstheme="majorBidi"/>
          <w:i/>
          <w:iCs/>
          <w:color w:val="002060"/>
          <w:sz w:val="24"/>
          <w:szCs w:val="24"/>
        </w:rPr>
        <w:br/>
      </w:r>
      <w:r w:rsidRPr="00686135"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  <w:t xml:space="preserve">3. Add demographics as per the scenario. </w:t>
      </w:r>
    </w:p>
    <w:p w:rsidR="003F4219" w:rsidRDefault="003F4219" w:rsidP="00686135">
      <w:pPr>
        <w:rPr>
          <w:rFonts w:asciiTheme="majorBidi" w:hAnsiTheme="majorBidi" w:cstheme="majorBidi"/>
          <w:i/>
          <w:iCs/>
          <w:color w:val="00206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75E94ED" wp14:editId="7D827179">
            <wp:extent cx="5943600" cy="2724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219" w:rsidRDefault="003F4219" w:rsidP="00686135">
      <w:pPr>
        <w:rPr>
          <w:rFonts w:asciiTheme="majorBidi" w:hAnsiTheme="majorBidi" w:cstheme="majorBidi"/>
          <w:i/>
          <w:iCs/>
          <w:color w:val="002060"/>
          <w:sz w:val="24"/>
          <w:szCs w:val="24"/>
        </w:rPr>
      </w:pPr>
      <w:r>
        <w:rPr>
          <w:noProof/>
        </w:rPr>
        <w:drawing>
          <wp:inline distT="0" distB="0" distL="0" distR="0" wp14:anchorId="5A89EA53" wp14:editId="40B34335">
            <wp:extent cx="5943600" cy="26943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135" w:rsidRDefault="00686135" w:rsidP="00686135">
      <w:pPr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</w:pPr>
      <w:r w:rsidRPr="00686135"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  <w:t xml:space="preserve">4. Add relevant Keywords, Topics and Placements. </w:t>
      </w:r>
    </w:p>
    <w:p w:rsidR="00686135" w:rsidRDefault="003F4219" w:rsidP="00686135">
      <w:pPr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25AA83A" wp14:editId="5E0BFD7E">
            <wp:extent cx="5943600" cy="27082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6135" w:rsidRPr="00686135">
        <w:rPr>
          <w:rFonts w:asciiTheme="majorBidi" w:hAnsiTheme="majorBidi" w:cstheme="majorBidi"/>
          <w:i/>
          <w:iCs/>
          <w:color w:val="002060"/>
          <w:sz w:val="24"/>
          <w:szCs w:val="24"/>
        </w:rPr>
        <w:br/>
      </w:r>
      <w:r w:rsidR="00686135" w:rsidRPr="00686135">
        <w:rPr>
          <w:rStyle w:val="markedcontent"/>
          <w:rFonts w:asciiTheme="majorBidi" w:hAnsiTheme="majorBidi" w:cstheme="majorBidi"/>
          <w:i/>
          <w:iCs/>
          <w:color w:val="002060"/>
          <w:sz w:val="24"/>
          <w:szCs w:val="24"/>
        </w:rPr>
        <w:t>5. Use the provided video link and website URL and select a relevant call to action button.</w:t>
      </w:r>
    </w:p>
    <w:p w:rsidR="003F4219" w:rsidRPr="00686135" w:rsidRDefault="003F4219" w:rsidP="00686135">
      <w:pPr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77A4DB83" wp14:editId="7C202478">
            <wp:extent cx="5943600" cy="26333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4219" w:rsidRPr="00686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Yy83nZ7nAlIye2MBx1UGsUeE7N1+xeRNUczL/PnuLIbwLaOhQHpP0lPciqMQ9rA87yQlBJMf3EuWf0qSrvTPQ==" w:salt="oCrrQ68QfK27J0tSvbUzR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135"/>
    <w:rsid w:val="00231709"/>
    <w:rsid w:val="003F4219"/>
    <w:rsid w:val="00686135"/>
    <w:rsid w:val="00CD00CB"/>
    <w:rsid w:val="00F0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5B7637-4BC5-4FCC-BE7F-7B6B1322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686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666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2021-11-26T11:58:00Z</dcterms:created>
  <dcterms:modified xsi:type="dcterms:W3CDTF">2021-12-04T11:43:00Z</dcterms:modified>
</cp:coreProperties>
</file>